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F6C18" w14:textId="77777777" w:rsidR="00C665F5" w:rsidRPr="00B25C25" w:rsidRDefault="00576FE4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APPROBATIONS ET HOMOLOGATIONS</w:t>
      </w:r>
    </w:p>
    <w:p w14:paraId="6E72C64F" w14:textId="43B02022" w:rsidR="00C665F5" w:rsidRPr="00B25C25" w:rsidRDefault="00576FE4" w:rsidP="00B25C25">
      <w:pPr>
        <w:numPr>
          <w:ilvl w:val="0"/>
          <w:numId w:val="20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UL508A</w:t>
      </w:r>
    </w:p>
    <w:p w14:paraId="442EACA0" w14:textId="77777777" w:rsidR="00576FE4" w:rsidRPr="00B25C25" w:rsidRDefault="00576FE4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FABRICANT ET MODELE</w:t>
      </w:r>
    </w:p>
    <w:p w14:paraId="4DA14D91" w14:textId="3D186ECD" w:rsidR="00576FE4" w:rsidRPr="00EC50B5" w:rsidRDefault="00576FE4" w:rsidP="00B25C25">
      <w:pPr>
        <w:numPr>
          <w:ilvl w:val="0"/>
          <w:numId w:val="21"/>
        </w:numPr>
        <w:rPr>
          <w:rFonts w:asciiTheme="minorHAnsi" w:hAnsiTheme="minorHAnsi" w:cs="Arial"/>
          <w:bCs/>
          <w:color w:val="231F20"/>
          <w:sz w:val="22"/>
          <w:szCs w:val="22"/>
          <w:lang w:val="en-CA"/>
        </w:rPr>
      </w:pPr>
      <w:r w:rsidRPr="00EC50B5">
        <w:rPr>
          <w:rFonts w:asciiTheme="minorHAnsi" w:hAnsiTheme="minorHAnsi" w:cs="Arial"/>
          <w:bCs/>
          <w:color w:val="231F20"/>
          <w:sz w:val="22"/>
          <w:szCs w:val="22"/>
          <w:lang w:val="en-CA"/>
        </w:rPr>
        <w:t>Tornatech Inc. Modelé JP</w:t>
      </w:r>
      <w:r w:rsidR="00926DB1" w:rsidRPr="00EC50B5">
        <w:rPr>
          <w:rFonts w:asciiTheme="minorHAnsi" w:hAnsiTheme="minorHAnsi" w:cs="Arial"/>
          <w:bCs/>
          <w:color w:val="231F20"/>
          <w:sz w:val="22"/>
          <w:szCs w:val="22"/>
          <w:lang w:val="en-CA"/>
        </w:rPr>
        <w:t>LT</w:t>
      </w:r>
    </w:p>
    <w:p w14:paraId="4057AEDB" w14:textId="77777777" w:rsidR="00C665F5" w:rsidRPr="00B25C25" w:rsidRDefault="00576FE4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COMPOSANTS OPERATIONELLE ET MÉTHODE DE DÉMARRAGE</w:t>
      </w:r>
    </w:p>
    <w:p w14:paraId="351D5882" w14:textId="7B75C3CF" w:rsidR="00FC29FC" w:rsidRPr="00B25C25" w:rsidRDefault="00FC29FC" w:rsidP="00FC29FC">
      <w:pPr>
        <w:numPr>
          <w:ilvl w:val="0"/>
          <w:numId w:val="25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Combin</w:t>
      </w:r>
      <w:r>
        <w:rPr>
          <w:rFonts w:asciiTheme="minorHAnsi" w:hAnsiTheme="minorHAnsi" w:cs="Arial"/>
          <w:bCs/>
          <w:color w:val="231F20"/>
          <w:sz w:val="22"/>
          <w:szCs w:val="22"/>
        </w:rPr>
        <w:t>é</w:t>
      </w: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 manuelle</w:t>
      </w: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 et automatique</w:t>
      </w:r>
    </w:p>
    <w:p w14:paraId="034E6D93" w14:textId="77777777" w:rsidR="00FC29FC" w:rsidRPr="00B25C25" w:rsidRDefault="00FC29FC" w:rsidP="00FC29FC">
      <w:pPr>
        <w:numPr>
          <w:ilvl w:val="0"/>
          <w:numId w:val="25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Démarreur </w:t>
      </w:r>
      <w:r>
        <w:rPr>
          <w:rFonts w:asciiTheme="minorHAnsi" w:hAnsiTheme="minorHAnsi" w:cs="Arial"/>
          <w:bCs/>
          <w:color w:val="231F20"/>
          <w:sz w:val="22"/>
          <w:szCs w:val="22"/>
        </w:rPr>
        <w:t>de moteur magnétique sans fusible de type-F</w:t>
      </w:r>
    </w:p>
    <w:p w14:paraId="1EE92F42" w14:textId="77777777" w:rsidR="00904B12" w:rsidRPr="00B25C25" w:rsidRDefault="00904B12" w:rsidP="00904B12">
      <w:pPr>
        <w:numPr>
          <w:ilvl w:val="0"/>
          <w:numId w:val="25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="Calibri" w:hAnsi="Calibri" w:cs="Arial"/>
          <w:bCs/>
          <w:color w:val="231F20"/>
          <w:sz w:val="22"/>
          <w:szCs w:val="22"/>
        </w:rPr>
        <w:t>Sectionneur principale</w:t>
      </w:r>
    </w:p>
    <w:p w14:paraId="4D63BED6" w14:textId="77777777" w:rsidR="0013394D" w:rsidRPr="0013394D" w:rsidRDefault="0013394D" w:rsidP="0013394D">
      <w:pPr>
        <w:numPr>
          <w:ilvl w:val="0"/>
          <w:numId w:val="25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13394D">
        <w:rPr>
          <w:rFonts w:asciiTheme="minorHAnsi" w:hAnsiTheme="minorHAnsi" w:cs="Arial"/>
          <w:bCs/>
          <w:color w:val="231F20"/>
          <w:sz w:val="22"/>
          <w:szCs w:val="22"/>
        </w:rPr>
        <w:t>Bouton poussoir Manuel-Hors-Auto</w:t>
      </w:r>
    </w:p>
    <w:p w14:paraId="725CDC78" w14:textId="4469229A" w:rsidR="0013394D" w:rsidRPr="0013394D" w:rsidRDefault="0013394D" w:rsidP="0013394D">
      <w:pPr>
        <w:numPr>
          <w:ilvl w:val="0"/>
          <w:numId w:val="25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13394D">
        <w:rPr>
          <w:rFonts w:asciiTheme="minorHAnsi" w:hAnsiTheme="minorHAnsi" w:cs="Arial"/>
          <w:bCs/>
          <w:color w:val="231F20"/>
          <w:sz w:val="22"/>
          <w:szCs w:val="22"/>
        </w:rPr>
        <w:t>Bouton poussoir navigation du Menu</w:t>
      </w:r>
    </w:p>
    <w:p w14:paraId="7AA11F99" w14:textId="77777777" w:rsidR="00576FE4" w:rsidRPr="00B25C25" w:rsidRDefault="00B25C25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BOITIER</w:t>
      </w:r>
    </w:p>
    <w:p w14:paraId="12463608" w14:textId="3DA073C7" w:rsidR="00B3097D" w:rsidRPr="00B25C25" w:rsidRDefault="00C665F5" w:rsidP="00B25C25">
      <w:pPr>
        <w:numPr>
          <w:ilvl w:val="0"/>
          <w:numId w:val="26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ype 2</w:t>
      </w:r>
      <w:r w:rsidR="00975BF0"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 </w:t>
      </w:r>
    </w:p>
    <w:p w14:paraId="2A9397B7" w14:textId="77777777" w:rsidR="00C665F5" w:rsidRPr="00B25C25" w:rsidRDefault="00B25C25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INTERFACE OPÉRATEUR </w:t>
      </w:r>
    </w:p>
    <w:p w14:paraId="7B3013E7" w14:textId="5ADB5367" w:rsidR="00576FE4" w:rsidRPr="00B25C25" w:rsidRDefault="00576FE4" w:rsidP="00B25C25">
      <w:pPr>
        <w:numPr>
          <w:ilvl w:val="0"/>
          <w:numId w:val="27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B</w:t>
      </w:r>
      <w:r w:rsidR="00003DCE" w:rsidRPr="00B25C25">
        <w:rPr>
          <w:rFonts w:asciiTheme="minorHAnsi" w:hAnsiTheme="minorHAnsi" w:cs="Arial"/>
          <w:bCs/>
          <w:color w:val="231F20"/>
          <w:sz w:val="22"/>
          <w:szCs w:val="22"/>
        </w:rPr>
        <w:t>outon poussoir</w:t>
      </w:r>
      <w:r w:rsidR="00C665F5"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 type tactile</w:t>
      </w:r>
      <w:r w:rsidR="00003DCE"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 et afficheur numérique </w:t>
      </w:r>
      <w:r w:rsidR="009E2631" w:rsidRPr="009E2631">
        <w:rPr>
          <w:rFonts w:asciiTheme="minorHAnsi" w:hAnsiTheme="minorHAnsi" w:cs="Arial"/>
          <w:bCs/>
          <w:color w:val="231F20"/>
          <w:sz w:val="22"/>
          <w:szCs w:val="22"/>
        </w:rPr>
        <w:t>alphanumérique à haute luminosité</w:t>
      </w:r>
    </w:p>
    <w:p w14:paraId="7E788F9B" w14:textId="77777777" w:rsidR="00576FE4" w:rsidRPr="00B25C25" w:rsidRDefault="00576FE4" w:rsidP="00B25C25">
      <w:pPr>
        <w:numPr>
          <w:ilvl w:val="0"/>
          <w:numId w:val="27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A</w:t>
      </w:r>
      <w:r w:rsidR="00C665F5"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fficher les conditions de fonctionnement du moteur et des conditions de </w:t>
      </w:r>
      <w:r w:rsidR="003E020A"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la </w:t>
      </w:r>
      <w:r w:rsidR="00C665F5" w:rsidRPr="00B25C25">
        <w:rPr>
          <w:rFonts w:asciiTheme="minorHAnsi" w:hAnsiTheme="minorHAnsi" w:cs="Arial"/>
          <w:bCs/>
          <w:color w:val="231F20"/>
          <w:sz w:val="22"/>
          <w:szCs w:val="22"/>
        </w:rPr>
        <w:t>pression</w:t>
      </w:r>
    </w:p>
    <w:p w14:paraId="722A35E6" w14:textId="77777777" w:rsidR="00C665F5" w:rsidRPr="00B25C25" w:rsidRDefault="00576FE4" w:rsidP="00B25C25">
      <w:pPr>
        <w:numPr>
          <w:ilvl w:val="0"/>
          <w:numId w:val="27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Être</w:t>
      </w:r>
      <w:r w:rsidR="00C665F5"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 accessible sans ouvrir la porte du contrôleur. </w:t>
      </w:r>
    </w:p>
    <w:p w14:paraId="5862BDDA" w14:textId="77777777" w:rsidR="00C665F5" w:rsidRPr="00B25C25" w:rsidRDefault="00B25C25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INDICATIONS VISUELLES</w:t>
      </w:r>
    </w:p>
    <w:p w14:paraId="7BEEAA99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Position du sélecteur Manuel-Hors-Auto</w:t>
      </w:r>
    </w:p>
    <w:p w14:paraId="0E13B27C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Pression du système</w:t>
      </w:r>
    </w:p>
    <w:p w14:paraId="24B2FF1D" w14:textId="77777777" w:rsidR="000B70C6" w:rsidRPr="000B70C6" w:rsidRDefault="000B70C6" w:rsidP="00434E1F">
      <w:pPr>
        <w:numPr>
          <w:ilvl w:val="2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Réglable en PSI, BAR</w:t>
      </w:r>
    </w:p>
    <w:p w14:paraId="01F1BAA1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Pression départ et arrêt</w:t>
      </w:r>
    </w:p>
    <w:p w14:paraId="319163B8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Départ manuel</w:t>
      </w:r>
    </w:p>
    <w:p w14:paraId="31AB4A49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Départ Automatique</w:t>
      </w:r>
    </w:p>
    <w:p w14:paraId="134DA518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Mode Automatique</w:t>
      </w:r>
    </w:p>
    <w:p w14:paraId="24C343A4" w14:textId="200CD7C1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Surcharge moteur</w:t>
      </w:r>
      <w:r w:rsidR="00434E1F">
        <w:rPr>
          <w:rFonts w:asciiTheme="minorHAnsi" w:hAnsiTheme="minorHAnsi" w:cs="Arial"/>
          <w:bCs/>
          <w:color w:val="231F20"/>
          <w:sz w:val="22"/>
          <w:szCs w:val="22"/>
        </w:rPr>
        <w:t xml:space="preserve"> </w:t>
      </w:r>
      <w:r w:rsidR="00DB5A36" w:rsidRPr="00DB5A36">
        <w:rPr>
          <w:rFonts w:asciiTheme="minorHAnsi" w:hAnsiTheme="minorHAnsi" w:cs="Arial"/>
          <w:bCs/>
          <w:color w:val="231F20"/>
          <w:sz w:val="22"/>
          <w:szCs w:val="22"/>
        </w:rPr>
        <w:t>(survenue)</w:t>
      </w:r>
    </w:p>
    <w:p w14:paraId="7206ADB6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Compteur de départs</w:t>
      </w:r>
    </w:p>
    <w:p w14:paraId="054315BC" w14:textId="77777777" w:rsidR="000B70C6" w:rsidRPr="000B70C6" w:rsidRDefault="000B70C6" w:rsidP="000B70C6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B70C6">
        <w:rPr>
          <w:rFonts w:asciiTheme="minorHAnsi" w:hAnsiTheme="minorHAnsi" w:cs="Arial"/>
          <w:bCs/>
          <w:color w:val="231F20"/>
          <w:sz w:val="22"/>
          <w:szCs w:val="22"/>
        </w:rPr>
        <w:t>Totalisateur de temps de marche (heures / sans remise à zéro)</w:t>
      </w:r>
    </w:p>
    <w:p w14:paraId="624D4E44" w14:textId="7A99A1FB" w:rsidR="00D15D48" w:rsidRDefault="007306E7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>
        <w:rPr>
          <w:rFonts w:asciiTheme="minorHAnsi" w:hAnsiTheme="minorHAnsi" w:cs="Arial"/>
          <w:bCs/>
          <w:color w:val="231F20"/>
          <w:sz w:val="22"/>
          <w:szCs w:val="22"/>
        </w:rPr>
        <w:t>Alarme audible</w:t>
      </w:r>
    </w:p>
    <w:p w14:paraId="3860D871" w14:textId="6ED0FB80" w:rsidR="00C665F5" w:rsidRPr="00B25C25" w:rsidRDefault="00B25C25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MINUTERIES </w:t>
      </w:r>
    </w:p>
    <w:p w14:paraId="45AED110" w14:textId="77777777" w:rsidR="000D3E89" w:rsidRPr="000D3E89" w:rsidRDefault="000D3E89" w:rsidP="000D3E89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D3E89">
        <w:rPr>
          <w:rFonts w:asciiTheme="minorHAnsi" w:hAnsiTheme="minorHAnsi" w:cs="Arial"/>
          <w:bCs/>
          <w:color w:val="231F20"/>
          <w:sz w:val="22"/>
          <w:szCs w:val="22"/>
        </w:rPr>
        <w:t>Minuterie de marche minimale</w:t>
      </w:r>
    </w:p>
    <w:p w14:paraId="5E973125" w14:textId="77777777" w:rsidR="000D3E89" w:rsidRPr="000D3E89" w:rsidRDefault="000D3E89" w:rsidP="000D3E89">
      <w:pPr>
        <w:numPr>
          <w:ilvl w:val="1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0D3E89">
        <w:rPr>
          <w:rFonts w:asciiTheme="minorHAnsi" w:hAnsiTheme="minorHAnsi" w:cs="Arial"/>
          <w:bCs/>
          <w:color w:val="231F20"/>
          <w:sz w:val="22"/>
          <w:szCs w:val="22"/>
        </w:rPr>
        <w:t>Minuterie délais au départ</w:t>
      </w:r>
    </w:p>
    <w:p w14:paraId="542C8999" w14:textId="77777777" w:rsidR="00335668" w:rsidRPr="00B25C25" w:rsidRDefault="00335668" w:rsidP="00B25C25">
      <w:pPr>
        <w:numPr>
          <w:ilvl w:val="0"/>
          <w:numId w:val="19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DISPOSITIF DE DÉTECTION DE PRESSION</w:t>
      </w:r>
    </w:p>
    <w:p w14:paraId="4BA786A7" w14:textId="77777777" w:rsidR="00576FE4" w:rsidRPr="00B25C25" w:rsidRDefault="00576FE4" w:rsidP="00B25C25">
      <w:pPr>
        <w:numPr>
          <w:ilvl w:val="0"/>
          <w:numId w:val="30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A</w:t>
      </w:r>
      <w:r w:rsidR="005B35EC">
        <w:rPr>
          <w:rFonts w:asciiTheme="minorHAnsi" w:hAnsiTheme="minorHAnsi" w:cs="Arial"/>
          <w:bCs/>
          <w:color w:val="231F20"/>
          <w:sz w:val="22"/>
          <w:szCs w:val="22"/>
        </w:rPr>
        <w:t>cier inoxydable</w:t>
      </w:r>
    </w:p>
    <w:p w14:paraId="74E586DD" w14:textId="77777777" w:rsidR="00576FE4" w:rsidRPr="00B25C25" w:rsidRDefault="00576FE4" w:rsidP="00B25C25">
      <w:pPr>
        <w:numPr>
          <w:ilvl w:val="0"/>
          <w:numId w:val="30"/>
        </w:numPr>
        <w:rPr>
          <w:rFonts w:asciiTheme="minorHAnsi" w:hAnsiTheme="minorHAnsi" w:cs="Arial"/>
          <w:bCs/>
          <w:color w:val="231F20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O</w:t>
      </w:r>
      <w:r w:rsidR="00335668" w:rsidRPr="00B25C25">
        <w:rPr>
          <w:rFonts w:asciiTheme="minorHAnsi" w:hAnsiTheme="minorHAnsi" w:cs="Arial"/>
          <w:bCs/>
          <w:color w:val="231F20"/>
          <w:sz w:val="22"/>
          <w:szCs w:val="22"/>
        </w:rPr>
        <w:t xml:space="preserve">pérationnel entre 0 et </w:t>
      </w:r>
      <w:r w:rsidR="003A08AA" w:rsidRPr="00B25C25">
        <w:rPr>
          <w:rFonts w:asciiTheme="minorHAnsi" w:hAnsiTheme="minorHAnsi" w:cs="Arial"/>
          <w:bCs/>
          <w:color w:val="231F20"/>
          <w:sz w:val="22"/>
          <w:szCs w:val="22"/>
        </w:rPr>
        <w:t>6</w:t>
      </w:r>
      <w:r w:rsidR="00335668" w:rsidRPr="00B25C25">
        <w:rPr>
          <w:rFonts w:asciiTheme="minorHAnsi" w:hAnsiTheme="minorHAnsi" w:cs="Arial"/>
          <w:bCs/>
          <w:color w:val="231F20"/>
          <w:sz w:val="22"/>
          <w:szCs w:val="22"/>
        </w:rPr>
        <w:t>00psi</w:t>
      </w:r>
    </w:p>
    <w:p w14:paraId="2473B017" w14:textId="77777777" w:rsidR="00105B71" w:rsidRPr="00B25C25" w:rsidRDefault="00576FE4" w:rsidP="00B25C25">
      <w:pPr>
        <w:numPr>
          <w:ilvl w:val="0"/>
          <w:numId w:val="30"/>
        </w:numPr>
        <w:rPr>
          <w:rFonts w:asciiTheme="minorHAnsi" w:hAnsiTheme="minorHAnsi"/>
          <w:sz w:val="22"/>
          <w:szCs w:val="22"/>
        </w:rPr>
      </w:pPr>
      <w:r w:rsidRPr="00B25C25">
        <w:rPr>
          <w:rFonts w:asciiTheme="minorHAnsi" w:hAnsiTheme="minorHAnsi" w:cs="Arial"/>
          <w:bCs/>
          <w:color w:val="231F20"/>
          <w:sz w:val="22"/>
          <w:szCs w:val="22"/>
        </w:rPr>
        <w:t>Connexion externe</w:t>
      </w:r>
    </w:p>
    <w:sectPr w:rsidR="00105B71" w:rsidRPr="00B25C25" w:rsidSect="00B25C25">
      <w:headerReference w:type="default" r:id="rId11"/>
      <w:footerReference w:type="default" r:id="rId12"/>
      <w:type w:val="continuous"/>
      <w:pgSz w:w="12240" w:h="15840" w:code="1"/>
      <w:pgMar w:top="1440" w:right="1080" w:bottom="1440" w:left="108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883C" w14:textId="77777777" w:rsidR="008A30CC" w:rsidRDefault="008A30CC">
      <w:r>
        <w:separator/>
      </w:r>
    </w:p>
  </w:endnote>
  <w:endnote w:type="continuationSeparator" w:id="0">
    <w:p w14:paraId="2C49D73A" w14:textId="77777777" w:rsidR="008A30CC" w:rsidRDefault="008A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46BE" w14:textId="77777777" w:rsidR="00B25C25" w:rsidRDefault="00514F0C" w:rsidP="00576FE4">
    <w:pPr>
      <w:pStyle w:val="Footer"/>
      <w:jc w:val="right"/>
      <w:rPr>
        <w:rFonts w:ascii="Cambria" w:hAnsi="Cambria" w:cs="Arial"/>
        <w:color w:val="000000"/>
        <w:sz w:val="16"/>
      </w:rPr>
    </w:pPr>
    <w:r>
      <w:rPr>
        <w:rFonts w:ascii="Cambria" w:hAnsi="Cambria" w:cs="Arial"/>
        <w:noProof/>
        <w:color w:val="000000"/>
        <w:sz w:val="16"/>
        <w:lang w:val="en-CA" w:eastAsia="en-CA"/>
      </w:rPr>
      <w:drawing>
        <wp:inline distT="0" distB="0" distL="0" distR="0" wp14:anchorId="3E27D09A" wp14:editId="187A6A61">
          <wp:extent cx="6675755" cy="558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5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D1BFBC" w14:textId="77777777" w:rsidR="00B25C25" w:rsidRDefault="00B25C25" w:rsidP="00576FE4">
    <w:pPr>
      <w:pStyle w:val="Footer"/>
      <w:jc w:val="right"/>
      <w:rPr>
        <w:rFonts w:ascii="Cambria" w:hAnsi="Cambria" w:cs="Arial"/>
        <w:color w:val="000000"/>
        <w:sz w:val="16"/>
      </w:rPr>
    </w:pPr>
  </w:p>
  <w:p w14:paraId="2DB591E6" w14:textId="75DD376A" w:rsidR="00F54AE6" w:rsidRPr="00904B12" w:rsidRDefault="00F54AE6" w:rsidP="00576FE4">
    <w:pPr>
      <w:pStyle w:val="Footer"/>
      <w:jc w:val="right"/>
      <w:rPr>
        <w:rFonts w:ascii="Calibri" w:hAnsi="Calibri" w:cs="Calibri"/>
        <w:color w:val="000000"/>
        <w:sz w:val="18"/>
        <w:szCs w:val="18"/>
        <w:lang w:val="en-CA"/>
      </w:rPr>
    </w:pPr>
    <w:r w:rsidRPr="00904B12">
      <w:rPr>
        <w:rFonts w:ascii="Calibri" w:hAnsi="Calibri" w:cs="Calibri"/>
        <w:color w:val="000000"/>
        <w:sz w:val="18"/>
        <w:szCs w:val="18"/>
        <w:lang w:val="en-CA"/>
      </w:rPr>
      <w:t>JP</w:t>
    </w:r>
    <w:r w:rsidR="007306E7" w:rsidRPr="00904B12">
      <w:rPr>
        <w:rFonts w:ascii="Calibri" w:hAnsi="Calibri" w:cs="Calibri"/>
        <w:color w:val="000000"/>
        <w:sz w:val="18"/>
        <w:szCs w:val="18"/>
        <w:lang w:val="en-CA"/>
      </w:rPr>
      <w:t>LT</w:t>
    </w:r>
    <w:r w:rsidRPr="00904B12">
      <w:rPr>
        <w:rFonts w:ascii="Calibri" w:hAnsi="Calibri" w:cs="Calibri"/>
        <w:color w:val="000000"/>
        <w:sz w:val="18"/>
        <w:szCs w:val="18"/>
        <w:lang w:val="en-CA"/>
      </w:rPr>
      <w:t>-SPE-00</w:t>
    </w:r>
    <w:r w:rsidR="007306E7" w:rsidRPr="00904B12">
      <w:rPr>
        <w:rFonts w:ascii="Calibri" w:hAnsi="Calibri" w:cs="Calibri"/>
        <w:color w:val="000000"/>
        <w:sz w:val="18"/>
        <w:szCs w:val="18"/>
        <w:lang w:val="en-CA"/>
      </w:rPr>
      <w:t>1</w:t>
    </w:r>
    <w:r w:rsidRPr="00904B12">
      <w:rPr>
        <w:rFonts w:ascii="Calibri" w:hAnsi="Calibri" w:cs="Calibri"/>
        <w:color w:val="000000"/>
        <w:sz w:val="18"/>
        <w:szCs w:val="18"/>
        <w:lang w:val="en-CA"/>
      </w:rPr>
      <w:t>/</w:t>
    </w:r>
    <w:r w:rsidR="00124703" w:rsidRPr="00904B12">
      <w:rPr>
        <w:rFonts w:ascii="Calibri" w:hAnsi="Calibri" w:cs="Calibri"/>
        <w:color w:val="000000"/>
        <w:sz w:val="18"/>
        <w:szCs w:val="18"/>
        <w:lang w:val="en-CA"/>
      </w:rPr>
      <w:t>F</w:t>
    </w:r>
    <w:r w:rsidRPr="00904B12">
      <w:rPr>
        <w:rFonts w:ascii="Calibri" w:hAnsi="Calibri" w:cs="Calibri"/>
        <w:color w:val="000000"/>
        <w:sz w:val="18"/>
        <w:szCs w:val="18"/>
        <w:lang w:val="en-CA"/>
      </w:rPr>
      <w:t xml:space="preserve"> Rev.</w:t>
    </w:r>
    <w:r w:rsidR="00DB5A36">
      <w:rPr>
        <w:rFonts w:ascii="Calibri" w:hAnsi="Calibri" w:cs="Calibri"/>
        <w:color w:val="000000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7D65" w14:textId="77777777" w:rsidR="008A30CC" w:rsidRDefault="008A30CC">
      <w:r>
        <w:separator/>
      </w:r>
    </w:p>
  </w:footnote>
  <w:footnote w:type="continuationSeparator" w:id="0">
    <w:p w14:paraId="35DA17DE" w14:textId="77777777" w:rsidR="008A30CC" w:rsidRDefault="008A3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8D67" w14:textId="77777777" w:rsidR="00124703" w:rsidRPr="00576FE4" w:rsidRDefault="00DE017A" w:rsidP="00124703">
    <w:pPr>
      <w:pStyle w:val="Header"/>
      <w:tabs>
        <w:tab w:val="left" w:pos="2880"/>
      </w:tabs>
      <w:jc w:val="right"/>
      <w:rPr>
        <w:rFonts w:asciiTheme="minorHAnsi" w:hAnsiTheme="minorHAnsi" w:cs="Arial"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125797B" wp14:editId="05B23236">
          <wp:simplePos x="0" y="0"/>
          <wp:positionH relativeFrom="column">
            <wp:posOffset>-276225</wp:posOffset>
          </wp:positionH>
          <wp:positionV relativeFrom="paragraph">
            <wp:posOffset>27940</wp:posOffset>
          </wp:positionV>
          <wp:extent cx="2471738" cy="523875"/>
          <wp:effectExtent l="0" t="0" r="508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3019" cy="524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4AE6" w:rsidRPr="00124703">
      <w:rPr>
        <w:sz w:val="22"/>
        <w:szCs w:val="22"/>
      </w:rPr>
      <w:tab/>
    </w:r>
    <w:r w:rsidR="00124703" w:rsidRPr="00576FE4">
      <w:rPr>
        <w:rFonts w:asciiTheme="minorHAnsi" w:hAnsiTheme="minorHAnsi" w:cs="Arial"/>
        <w:sz w:val="28"/>
        <w:szCs w:val="28"/>
      </w:rPr>
      <w:t>DEVIS TECHNIQUE POUR</w:t>
    </w:r>
  </w:p>
  <w:p w14:paraId="65B675AB" w14:textId="52B5AB38" w:rsidR="00124703" w:rsidRPr="00576FE4" w:rsidRDefault="00124703" w:rsidP="00124703">
    <w:pPr>
      <w:pStyle w:val="Header"/>
      <w:tabs>
        <w:tab w:val="left" w:pos="2880"/>
      </w:tabs>
      <w:jc w:val="right"/>
      <w:rPr>
        <w:rFonts w:asciiTheme="minorHAnsi" w:hAnsiTheme="minorHAnsi" w:cs="Arial"/>
        <w:sz w:val="28"/>
        <w:szCs w:val="28"/>
      </w:rPr>
    </w:pPr>
    <w:r w:rsidRPr="00576FE4">
      <w:rPr>
        <w:rFonts w:asciiTheme="minorHAnsi" w:hAnsiTheme="minorHAnsi" w:cs="Arial"/>
        <w:sz w:val="28"/>
        <w:szCs w:val="28"/>
      </w:rPr>
      <w:tab/>
      <w:t>CONTRÔLEUR DE POMPE D’APPOINT MODÈLE JP</w:t>
    </w:r>
    <w:r w:rsidR="00926DB1">
      <w:rPr>
        <w:rFonts w:asciiTheme="minorHAnsi" w:hAnsiTheme="minorHAnsi" w:cs="Arial"/>
        <w:sz w:val="28"/>
        <w:szCs w:val="28"/>
      </w:rPr>
      <w:t>LT</w:t>
    </w:r>
  </w:p>
  <w:p w14:paraId="0B540F11" w14:textId="5D26696B" w:rsidR="008F651D" w:rsidRPr="00576FE4" w:rsidRDefault="00124703" w:rsidP="00124703">
    <w:pPr>
      <w:pStyle w:val="Header"/>
      <w:tabs>
        <w:tab w:val="left" w:pos="2880"/>
      </w:tabs>
      <w:jc w:val="right"/>
      <w:rPr>
        <w:rFonts w:asciiTheme="minorHAnsi" w:hAnsiTheme="minorHAnsi" w:cs="Arial"/>
        <w:sz w:val="28"/>
        <w:szCs w:val="28"/>
        <w:lang w:val="en-CA"/>
      </w:rPr>
    </w:pPr>
    <w:r w:rsidRPr="00576FE4">
      <w:rPr>
        <w:rFonts w:asciiTheme="minorHAnsi" w:hAnsiTheme="minorHAnsi" w:cs="Arial"/>
        <w:sz w:val="28"/>
        <w:szCs w:val="28"/>
        <w:lang w:val="en-CA"/>
      </w:rPr>
      <w:t xml:space="preserve">AVEC </w:t>
    </w:r>
    <w:r w:rsidR="00003DCE" w:rsidRPr="00576FE4">
      <w:rPr>
        <w:rFonts w:asciiTheme="minorHAnsi" w:hAnsiTheme="minorHAnsi" w:cs="Arial"/>
        <w:sz w:val="28"/>
        <w:szCs w:val="28"/>
        <w:lang w:val="en-CA"/>
      </w:rPr>
      <w:t xml:space="preserve">INTERFACE </w:t>
    </w:r>
    <w:r w:rsidRPr="00576FE4">
      <w:rPr>
        <w:rFonts w:asciiTheme="minorHAnsi" w:hAnsiTheme="minorHAnsi" w:cs="Arial"/>
        <w:sz w:val="28"/>
        <w:szCs w:val="28"/>
        <w:lang w:val="en-CA"/>
      </w:rPr>
      <w:t xml:space="preserve">OPÉRATEUR </w:t>
    </w:r>
    <w:r w:rsidR="00926DB1">
      <w:rPr>
        <w:rFonts w:asciiTheme="minorHAnsi" w:hAnsiTheme="minorHAnsi" w:cs="Arial"/>
        <w:sz w:val="28"/>
        <w:szCs w:val="28"/>
        <w:lang w:val="en-CA"/>
      </w:rPr>
      <w:t>ViZiLT</w:t>
    </w:r>
    <w:r w:rsidR="008F651D" w:rsidRPr="00576FE4">
      <w:rPr>
        <w:rFonts w:asciiTheme="minorHAnsi" w:hAnsiTheme="minorHAnsi" w:cs="Arial"/>
        <w:sz w:val="28"/>
        <w:szCs w:val="28"/>
        <w:lang w:val="en-CA"/>
      </w:rPr>
      <w:t xml:space="preserve"> </w:t>
    </w:r>
  </w:p>
  <w:p w14:paraId="32D2B4D3" w14:textId="77777777" w:rsidR="00576FE4" w:rsidRDefault="00F54AE6">
    <w:pPr>
      <w:pStyle w:val="Header"/>
      <w:tabs>
        <w:tab w:val="left" w:pos="2880"/>
      </w:tabs>
      <w:ind w:left="2880" w:hanging="2880"/>
      <w:rPr>
        <w:rFonts w:ascii="Arial" w:hAnsi="Arial" w:cs="Arial"/>
        <w:lang w:val="en-CA"/>
      </w:rPr>
    </w:pPr>
    <w:r>
      <w:rPr>
        <w:rFonts w:ascii="Arial" w:hAnsi="Arial" w:cs="Arial"/>
        <w:lang w:val="en-CA"/>
      </w:rPr>
      <w:tab/>
    </w:r>
  </w:p>
  <w:p w14:paraId="586FDE97" w14:textId="77777777" w:rsidR="00F54AE6" w:rsidRDefault="00514F0C">
    <w:pPr>
      <w:pStyle w:val="Header"/>
      <w:tabs>
        <w:tab w:val="left" w:pos="2880"/>
      </w:tabs>
      <w:ind w:left="2880" w:hanging="2880"/>
      <w:rPr>
        <w:rFonts w:ascii="Arial" w:hAnsi="Arial" w:cs="Arial"/>
        <w:lang w:val="en-CA"/>
      </w:rPr>
    </w:pPr>
    <w:r>
      <w:rPr>
        <w:rFonts w:ascii="Arial" w:hAnsi="Arial" w:cs="Arial"/>
        <w:noProof/>
        <w:lang w:val="en-CA" w:eastAsia="en-CA"/>
      </w:rPr>
      <w:drawing>
        <wp:anchor distT="0" distB="0" distL="114300" distR="114300" simplePos="0" relativeHeight="251660800" behindDoc="0" locked="0" layoutInCell="1" allowOverlap="1" wp14:anchorId="203D02E2" wp14:editId="5FA45398">
          <wp:simplePos x="0" y="0"/>
          <wp:positionH relativeFrom="column">
            <wp:posOffset>-258445</wp:posOffset>
          </wp:positionH>
          <wp:positionV relativeFrom="paragraph">
            <wp:posOffset>-167005</wp:posOffset>
          </wp:positionV>
          <wp:extent cx="6664325" cy="5207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325" cy="52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4AE6">
      <w:rPr>
        <w:rFonts w:ascii="Arial" w:hAnsi="Arial" w:cs="Arial"/>
        <w:lang w:val="en-C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0476"/>
    <w:multiLevelType w:val="hybridMultilevel"/>
    <w:tmpl w:val="7FAC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342E"/>
    <w:multiLevelType w:val="hybridMultilevel"/>
    <w:tmpl w:val="247AAC3C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E2322"/>
    <w:multiLevelType w:val="hybridMultilevel"/>
    <w:tmpl w:val="FF841E8E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9037B"/>
    <w:multiLevelType w:val="hybridMultilevel"/>
    <w:tmpl w:val="87AC6E04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77561"/>
    <w:multiLevelType w:val="hybridMultilevel"/>
    <w:tmpl w:val="9DCC2D80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1D6F1B"/>
    <w:multiLevelType w:val="singleLevel"/>
    <w:tmpl w:val="BAFCE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782A14"/>
    <w:multiLevelType w:val="singleLevel"/>
    <w:tmpl w:val="BAFCE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8708E8"/>
    <w:multiLevelType w:val="hybridMultilevel"/>
    <w:tmpl w:val="E964210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A7D2584"/>
    <w:multiLevelType w:val="hybridMultilevel"/>
    <w:tmpl w:val="64521E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E30A90"/>
    <w:multiLevelType w:val="hybridMultilevel"/>
    <w:tmpl w:val="C27473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3883"/>
    <w:multiLevelType w:val="hybridMultilevel"/>
    <w:tmpl w:val="7854CCB6"/>
    <w:lvl w:ilvl="0" w:tplc="9D6CC76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E5AFE"/>
    <w:multiLevelType w:val="hybridMultilevel"/>
    <w:tmpl w:val="816C72FE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72C89"/>
    <w:multiLevelType w:val="hybridMultilevel"/>
    <w:tmpl w:val="72C8F23E"/>
    <w:lvl w:ilvl="0" w:tplc="000018BE">
      <w:start w:val="1"/>
      <w:numFmt w:val="bullet"/>
      <w:lvlText w:val="•"/>
      <w:lvlJc w:val="left"/>
      <w:pPr>
        <w:ind w:left="483" w:firstLine="56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D7E789C"/>
    <w:multiLevelType w:val="hybridMultilevel"/>
    <w:tmpl w:val="BAB8D2BC"/>
    <w:lvl w:ilvl="0" w:tplc="0409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57A59EA"/>
    <w:multiLevelType w:val="hybridMultilevel"/>
    <w:tmpl w:val="E422A41E"/>
    <w:lvl w:ilvl="0" w:tplc="10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A8A7B23"/>
    <w:multiLevelType w:val="hybridMultilevel"/>
    <w:tmpl w:val="5EB47BF6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1D5648"/>
    <w:multiLevelType w:val="hybridMultilevel"/>
    <w:tmpl w:val="82184FAC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94F3F"/>
    <w:multiLevelType w:val="singleLevel"/>
    <w:tmpl w:val="BAFCE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DE57D28"/>
    <w:multiLevelType w:val="hybridMultilevel"/>
    <w:tmpl w:val="57500F2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95093"/>
    <w:multiLevelType w:val="hybridMultilevel"/>
    <w:tmpl w:val="8878EF6A"/>
    <w:lvl w:ilvl="0" w:tplc="85267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00C20"/>
    <w:multiLevelType w:val="hybridMultilevel"/>
    <w:tmpl w:val="697AE8E4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1019BB"/>
    <w:multiLevelType w:val="hybridMultilevel"/>
    <w:tmpl w:val="8B2ED3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8471A"/>
    <w:multiLevelType w:val="hybridMultilevel"/>
    <w:tmpl w:val="FA8689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031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B9211AD"/>
    <w:multiLevelType w:val="hybridMultilevel"/>
    <w:tmpl w:val="CB062A06"/>
    <w:lvl w:ilvl="0" w:tplc="10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1C0C6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7AEF63C8"/>
    <w:multiLevelType w:val="singleLevel"/>
    <w:tmpl w:val="BAFCE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D76768A"/>
    <w:multiLevelType w:val="hybridMultilevel"/>
    <w:tmpl w:val="D040DEAC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46050B"/>
    <w:multiLevelType w:val="hybridMultilevel"/>
    <w:tmpl w:val="05A4AD3C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AE1EA9"/>
    <w:multiLevelType w:val="hybridMultilevel"/>
    <w:tmpl w:val="E9642100"/>
    <w:lvl w:ilvl="0" w:tplc="0409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547185326">
    <w:abstractNumId w:val="26"/>
  </w:num>
  <w:num w:numId="2" w16cid:durableId="328557405">
    <w:abstractNumId w:val="17"/>
  </w:num>
  <w:num w:numId="3" w16cid:durableId="1762019871">
    <w:abstractNumId w:val="6"/>
  </w:num>
  <w:num w:numId="4" w16cid:durableId="1934702295">
    <w:abstractNumId w:val="5"/>
  </w:num>
  <w:num w:numId="5" w16cid:durableId="337971852">
    <w:abstractNumId w:val="25"/>
  </w:num>
  <w:num w:numId="6" w16cid:durableId="830103575">
    <w:abstractNumId w:val="8"/>
  </w:num>
  <w:num w:numId="7" w16cid:durableId="1235822142">
    <w:abstractNumId w:val="22"/>
  </w:num>
  <w:num w:numId="8" w16cid:durableId="1438405729">
    <w:abstractNumId w:val="21"/>
  </w:num>
  <w:num w:numId="9" w16cid:durableId="7568429">
    <w:abstractNumId w:val="13"/>
  </w:num>
  <w:num w:numId="10" w16cid:durableId="644285313">
    <w:abstractNumId w:val="29"/>
  </w:num>
  <w:num w:numId="11" w16cid:durableId="1907373394">
    <w:abstractNumId w:val="7"/>
  </w:num>
  <w:num w:numId="12" w16cid:durableId="1258322651">
    <w:abstractNumId w:val="23"/>
  </w:num>
  <w:num w:numId="13" w16cid:durableId="1789003366">
    <w:abstractNumId w:val="9"/>
  </w:num>
  <w:num w:numId="14" w16cid:durableId="1816678738">
    <w:abstractNumId w:val="19"/>
  </w:num>
  <w:num w:numId="15" w16cid:durableId="1530097680">
    <w:abstractNumId w:val="0"/>
  </w:num>
  <w:num w:numId="16" w16cid:durableId="2117485324">
    <w:abstractNumId w:val="10"/>
  </w:num>
  <w:num w:numId="17" w16cid:durableId="997074580">
    <w:abstractNumId w:val="1"/>
  </w:num>
  <w:num w:numId="18" w16cid:durableId="642925565">
    <w:abstractNumId w:val="12"/>
  </w:num>
  <w:num w:numId="19" w16cid:durableId="921067017">
    <w:abstractNumId w:val="18"/>
  </w:num>
  <w:num w:numId="20" w16cid:durableId="1561164666">
    <w:abstractNumId w:val="3"/>
  </w:num>
  <w:num w:numId="21" w16cid:durableId="217667695">
    <w:abstractNumId w:val="20"/>
  </w:num>
  <w:num w:numId="22" w16cid:durableId="1827671570">
    <w:abstractNumId w:val="11"/>
  </w:num>
  <w:num w:numId="23" w16cid:durableId="268586798">
    <w:abstractNumId w:val="24"/>
  </w:num>
  <w:num w:numId="24" w16cid:durableId="1457479668">
    <w:abstractNumId w:val="14"/>
  </w:num>
  <w:num w:numId="25" w16cid:durableId="1478913808">
    <w:abstractNumId w:val="27"/>
  </w:num>
  <w:num w:numId="26" w16cid:durableId="315038071">
    <w:abstractNumId w:val="4"/>
  </w:num>
  <w:num w:numId="27" w16cid:durableId="1846705042">
    <w:abstractNumId w:val="2"/>
  </w:num>
  <w:num w:numId="28" w16cid:durableId="1835606391">
    <w:abstractNumId w:val="15"/>
  </w:num>
  <w:num w:numId="29" w16cid:durableId="1641837134">
    <w:abstractNumId w:val="28"/>
  </w:num>
  <w:num w:numId="30" w16cid:durableId="12796041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it-IT" w:vendorID="64" w:dllVersion="6" w:nlCheck="1" w:checkStyle="0"/>
  <w:activeWritingStyle w:appName="MSWord" w:lang="fr-CA" w:vendorID="64" w:dllVersion="6" w:nlCheck="1" w:checkStyle="0"/>
  <w:activeWritingStyle w:appName="MSWord" w:lang="en-CA" w:vendorID="64" w:dllVersion="6" w:nlCheck="1" w:checkStyle="1"/>
  <w:activeWritingStyle w:appName="MSWord" w:lang="fr-CA" w:vendorID="64" w:dllVersion="4096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78"/>
    <w:rsid w:val="00003DCE"/>
    <w:rsid w:val="00085857"/>
    <w:rsid w:val="000B70C6"/>
    <w:rsid w:val="000D3E89"/>
    <w:rsid w:val="00105B71"/>
    <w:rsid w:val="00124703"/>
    <w:rsid w:val="0013394D"/>
    <w:rsid w:val="00304428"/>
    <w:rsid w:val="00335668"/>
    <w:rsid w:val="003A08AA"/>
    <w:rsid w:val="003E020A"/>
    <w:rsid w:val="00400F90"/>
    <w:rsid w:val="00434E1F"/>
    <w:rsid w:val="004422FF"/>
    <w:rsid w:val="00500DB9"/>
    <w:rsid w:val="00514F0C"/>
    <w:rsid w:val="00517290"/>
    <w:rsid w:val="00576FE4"/>
    <w:rsid w:val="005A37EB"/>
    <w:rsid w:val="005B177B"/>
    <w:rsid w:val="005B35EC"/>
    <w:rsid w:val="006549E0"/>
    <w:rsid w:val="00670D95"/>
    <w:rsid w:val="006A7BB3"/>
    <w:rsid w:val="007306E7"/>
    <w:rsid w:val="007A11D2"/>
    <w:rsid w:val="007A48B4"/>
    <w:rsid w:val="007E5236"/>
    <w:rsid w:val="008945A5"/>
    <w:rsid w:val="008A30CC"/>
    <w:rsid w:val="008C5E78"/>
    <w:rsid w:val="008F30CC"/>
    <w:rsid w:val="008F651D"/>
    <w:rsid w:val="00904B12"/>
    <w:rsid w:val="00921EDF"/>
    <w:rsid w:val="00925B64"/>
    <w:rsid w:val="00926DB1"/>
    <w:rsid w:val="00975BF0"/>
    <w:rsid w:val="009E2631"/>
    <w:rsid w:val="00A31D7F"/>
    <w:rsid w:val="00A41BDB"/>
    <w:rsid w:val="00AE74F9"/>
    <w:rsid w:val="00B22C57"/>
    <w:rsid w:val="00B25C25"/>
    <w:rsid w:val="00B3097D"/>
    <w:rsid w:val="00C665F5"/>
    <w:rsid w:val="00C71859"/>
    <w:rsid w:val="00C86408"/>
    <w:rsid w:val="00CE2B22"/>
    <w:rsid w:val="00CF64C3"/>
    <w:rsid w:val="00D15D48"/>
    <w:rsid w:val="00DB5A36"/>
    <w:rsid w:val="00DE017A"/>
    <w:rsid w:val="00E03D1B"/>
    <w:rsid w:val="00E73C05"/>
    <w:rsid w:val="00E9493A"/>
    <w:rsid w:val="00EC50B5"/>
    <w:rsid w:val="00EF5027"/>
    <w:rsid w:val="00F26484"/>
    <w:rsid w:val="00F32A57"/>
    <w:rsid w:val="00F54AE6"/>
    <w:rsid w:val="00F82328"/>
    <w:rsid w:val="00FC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989302"/>
  <w15:docId w15:val="{FA3DE1D0-A453-4E58-BF6E-A6EA3341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5A5"/>
    <w:rPr>
      <w:sz w:val="24"/>
      <w:szCs w:val="24"/>
      <w:lang w:val="fr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right" w:pos="4680"/>
      </w:tabs>
    </w:pPr>
    <w:rPr>
      <w:rFonts w:ascii="Times" w:hAnsi="Times"/>
      <w:sz w:val="18"/>
      <w:szCs w:val="20"/>
      <w:lang w:val="en-US"/>
    </w:rPr>
  </w:style>
  <w:style w:type="paragraph" w:styleId="BodyText2">
    <w:name w:val="Body Text 2"/>
    <w:basedOn w:val="Normal"/>
    <w:semiHidden/>
    <w:pPr>
      <w:spacing w:after="40"/>
    </w:pPr>
    <w:rPr>
      <w:sz w:val="20"/>
      <w:lang w:val="en-CA"/>
    </w:rPr>
  </w:style>
  <w:style w:type="paragraph" w:styleId="BodyText3">
    <w:name w:val="Body Text 3"/>
    <w:basedOn w:val="Normal"/>
    <w:semiHidden/>
    <w:rPr>
      <w:i/>
      <w:sz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5EC"/>
    <w:rPr>
      <w:rFonts w:ascii="Tahoma" w:hAnsi="Tahoma" w:cs="Tahoma"/>
      <w:sz w:val="16"/>
      <w:szCs w:val="16"/>
      <w:lang w:val="fr-CA" w:eastAsia="en-US"/>
    </w:rPr>
  </w:style>
  <w:style w:type="paragraph" w:styleId="ListParagraph">
    <w:name w:val="List Paragraph"/>
    <w:basedOn w:val="Normal"/>
    <w:uiPriority w:val="34"/>
    <w:qFormat/>
    <w:rsid w:val="00085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87A0AF3502F469D350CAE5BB7D7E1" ma:contentTypeVersion="18" ma:contentTypeDescription="Create a new document." ma:contentTypeScope="" ma:versionID="c506d682be2411b1c45ce022b0833e31">
  <xsd:schema xmlns:xsd="http://www.w3.org/2001/XMLSchema" xmlns:xs="http://www.w3.org/2001/XMLSchema" xmlns:p="http://schemas.microsoft.com/office/2006/metadata/properties" xmlns:ns2="103e5be1-976a-419e-9e96-2253f38acf41" xmlns:ns3="6f7013a3-d4c2-46eb-be7f-ee7dc86eeb9a" targetNamespace="http://schemas.microsoft.com/office/2006/metadata/properties" ma:root="true" ma:fieldsID="f4215ecbc036444596e5a46e997e078e" ns2:_="" ns3:_="">
    <xsd:import namespace="103e5be1-976a-419e-9e96-2253f38acf41"/>
    <xsd:import namespace="6f7013a3-d4c2-46eb-be7f-ee7dc86ee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e5be1-976a-419e-9e96-2253f38ac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c6cb14-42fc-4e81-88cd-c7c18742f1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013a3-d4c2-46eb-be7f-ee7dc86eeb9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4613db-b3f9-4043-a1c6-38ad9224477c}" ma:internalName="TaxCatchAll" ma:showField="CatchAllData" ma:web="6f7013a3-d4c2-46eb-be7f-ee7dc86ee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e5be1-976a-419e-9e96-2253f38acf41">
      <Terms xmlns="http://schemas.microsoft.com/office/infopath/2007/PartnerControls"/>
    </lcf76f155ced4ddcb4097134ff3c332f>
    <TaxCatchAll xmlns="6f7013a3-d4c2-46eb-be7f-ee7dc86eeb9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EF004F-EE78-4985-A09E-D40869B7F6B9}"/>
</file>

<file path=customXml/itemProps2.xml><?xml version="1.0" encoding="utf-8"?>
<ds:datastoreItem xmlns:ds="http://schemas.openxmlformats.org/officeDocument/2006/customXml" ds:itemID="{43A74637-1E95-4911-AC2C-D5EAEAB803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155E6A-FBE7-47FD-9581-79195BB20007}">
  <ds:schemaRefs>
    <ds:schemaRef ds:uri="http://schemas.microsoft.com/office/2006/metadata/properties"/>
    <ds:schemaRef ds:uri="http://schemas.microsoft.com/office/infopath/2007/PartnerControls"/>
    <ds:schemaRef ds:uri="103e5be1-976a-419e-9e96-2253f38acf41"/>
    <ds:schemaRef ds:uri="6f7013a3-d4c2-46eb-be7f-ee7dc86eeb9a"/>
  </ds:schemaRefs>
</ds:datastoreItem>
</file>

<file path=customXml/itemProps4.xml><?xml version="1.0" encoding="utf-8"?>
<ds:datastoreItem xmlns:ds="http://schemas.openxmlformats.org/officeDocument/2006/customXml" ds:itemID="{02B79D84-D285-4892-B950-DC7EF9194C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866</Characters>
  <Application>Microsoft Office Word</Application>
  <DocSecurity>0</DocSecurity>
  <Lines>39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</dc:title>
  <dc:creator>Francine MacDuff</dc:creator>
  <cp:lastModifiedBy>Michael Pietrangelo</cp:lastModifiedBy>
  <cp:revision>19</cp:revision>
  <cp:lastPrinted>2020-07-15T12:24:00Z</cp:lastPrinted>
  <dcterms:created xsi:type="dcterms:W3CDTF">2023-05-19T15:34:00Z</dcterms:created>
  <dcterms:modified xsi:type="dcterms:W3CDTF">2025-10-14T18:19:00Z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0x010100BA287A0AF3502F469D350CAE5BB7D7E1</vt:lpwstr>
  </property>
  <property fmtid="{D5CDD505-2E9C-101B-9397-08002B2CF9AE}" pid="3" name="MediaServiceImageTags">
    <vt:lpwstr/>
  </property>
</Properties>
</file>